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7FAEEE" w14:textId="77777777" w:rsidR="00702A54" w:rsidRPr="00BB20BE" w:rsidRDefault="00702A54">
      <w:pPr>
        <w:rPr>
          <w:rFonts w:ascii="Garamond" w:hAnsi="Garamond"/>
          <w:sz w:val="40"/>
          <w:szCs w:val="40"/>
        </w:rPr>
      </w:pPr>
    </w:p>
    <w:p w14:paraId="2366A0AD" w14:textId="77777777" w:rsidR="00D95378" w:rsidRPr="00BB20BE" w:rsidRDefault="00D95378">
      <w:pPr>
        <w:rPr>
          <w:rFonts w:ascii="Garamond" w:hAnsi="Garamond"/>
          <w:sz w:val="40"/>
          <w:szCs w:val="40"/>
        </w:rPr>
      </w:pPr>
    </w:p>
    <w:p w14:paraId="332ED9E0" w14:textId="77777777" w:rsidR="00D95378" w:rsidRPr="00BB20BE" w:rsidRDefault="00D95378">
      <w:pPr>
        <w:rPr>
          <w:rFonts w:ascii="Garamond" w:hAnsi="Garamond"/>
          <w:sz w:val="40"/>
          <w:szCs w:val="40"/>
        </w:rPr>
      </w:pPr>
    </w:p>
    <w:p w14:paraId="276935BA" w14:textId="77777777" w:rsidR="00D95378" w:rsidRPr="00BB20BE" w:rsidRDefault="00D95378">
      <w:pPr>
        <w:rPr>
          <w:rFonts w:ascii="Garamond" w:hAnsi="Garamond"/>
          <w:sz w:val="40"/>
          <w:szCs w:val="40"/>
        </w:rPr>
      </w:pPr>
    </w:p>
    <w:p w14:paraId="0A3EE1C3" w14:textId="77777777" w:rsidR="007827D0" w:rsidRPr="00BB20BE" w:rsidRDefault="007827D0">
      <w:pPr>
        <w:rPr>
          <w:rFonts w:ascii="Garamond" w:hAnsi="Garamond"/>
          <w:sz w:val="40"/>
          <w:szCs w:val="40"/>
        </w:rPr>
      </w:pPr>
    </w:p>
    <w:p w14:paraId="2967AA5E" w14:textId="77777777" w:rsidR="00D02201" w:rsidRPr="00BB20BE" w:rsidRDefault="00D02201" w:rsidP="00D036FF">
      <w:pPr>
        <w:spacing w:after="0" w:line="240" w:lineRule="auto"/>
        <w:ind w:right="1701"/>
        <w:rPr>
          <w:rFonts w:ascii="Garamond" w:hAnsi="Garamond" w:cs="Calibri"/>
          <w:sz w:val="40"/>
          <w:szCs w:val="40"/>
        </w:rPr>
      </w:pPr>
    </w:p>
    <w:p w14:paraId="08FF984A" w14:textId="77777777" w:rsidR="00D036FF" w:rsidRDefault="00D036FF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</w:p>
    <w:p w14:paraId="508214F1" w14:textId="77777777" w:rsidR="00D036FF" w:rsidRDefault="00D036FF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</w:p>
    <w:p w14:paraId="296A3506" w14:textId="77777777" w:rsidR="00CC052D" w:rsidRPr="00BB20BE" w:rsidRDefault="00D02201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sz w:val="40"/>
          <w:szCs w:val="40"/>
        </w:rPr>
        <w:t>Aula Pessina</w:t>
      </w:r>
      <w:r w:rsidR="00CC052D" w:rsidRPr="00BB20BE">
        <w:rPr>
          <w:rFonts w:ascii="Garamond" w:hAnsi="Garamond" w:cs="Calibri"/>
          <w:sz w:val="40"/>
          <w:szCs w:val="40"/>
        </w:rPr>
        <w:t xml:space="preserve"> - 5 maggio 2025, ore 15</w:t>
      </w:r>
      <w:r w:rsidRPr="00BB20BE">
        <w:rPr>
          <w:rFonts w:ascii="Garamond" w:hAnsi="Garamond" w:cs="Calibri"/>
          <w:sz w:val="40"/>
          <w:szCs w:val="40"/>
        </w:rPr>
        <w:t>:00</w:t>
      </w:r>
    </w:p>
    <w:p w14:paraId="6A80E7FE" w14:textId="77777777" w:rsidR="00D02201" w:rsidRPr="00BB20BE" w:rsidRDefault="00D02201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b/>
          <w:bCs/>
          <w:sz w:val="40"/>
          <w:szCs w:val="40"/>
        </w:rPr>
      </w:pPr>
    </w:p>
    <w:p w14:paraId="6E50D9AE" w14:textId="77777777" w:rsidR="00CC052D" w:rsidRPr="00D036FF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b/>
          <w:bCs/>
          <w:sz w:val="52"/>
          <w:szCs w:val="52"/>
        </w:rPr>
      </w:pPr>
      <w:r w:rsidRPr="00D036FF">
        <w:rPr>
          <w:rFonts w:ascii="Garamond" w:hAnsi="Garamond" w:cs="Calibri"/>
          <w:b/>
          <w:bCs/>
          <w:sz w:val="52"/>
          <w:szCs w:val="52"/>
        </w:rPr>
        <w:t>IL GIURISTA DEL XXI SECOLO</w:t>
      </w:r>
    </w:p>
    <w:p w14:paraId="2EBBE352" w14:textId="77777777" w:rsidR="00D036FF" w:rsidRDefault="00D036FF" w:rsidP="00D036FF">
      <w:pPr>
        <w:spacing w:after="0" w:line="240" w:lineRule="auto"/>
        <w:ind w:left="1701" w:right="1701"/>
        <w:jc w:val="center"/>
        <w:rPr>
          <w:rFonts w:ascii="Garamond" w:hAnsi="Garamond"/>
          <w:sz w:val="40"/>
          <w:szCs w:val="40"/>
        </w:rPr>
      </w:pPr>
    </w:p>
    <w:p w14:paraId="790C850C" w14:textId="77777777" w:rsidR="00BB20BE" w:rsidRPr="00BB20BE" w:rsidRDefault="00BB20BE" w:rsidP="00D036FF">
      <w:pPr>
        <w:spacing w:after="0" w:line="240" w:lineRule="auto"/>
        <w:ind w:left="1701" w:right="1701"/>
        <w:jc w:val="center"/>
        <w:rPr>
          <w:rFonts w:ascii="Garamond" w:hAnsi="Garamond"/>
          <w:sz w:val="40"/>
          <w:szCs w:val="40"/>
        </w:rPr>
      </w:pPr>
      <w:r w:rsidRPr="00BB20BE">
        <w:rPr>
          <w:rFonts w:ascii="Garamond" w:hAnsi="Garamond"/>
          <w:sz w:val="40"/>
          <w:szCs w:val="40"/>
        </w:rPr>
        <w:t>Indirizzi di Saluto</w:t>
      </w:r>
    </w:p>
    <w:p w14:paraId="70590967" w14:textId="77777777" w:rsidR="00BB20BE" w:rsidRPr="00BB20BE" w:rsidRDefault="00D036FF" w:rsidP="00D036FF">
      <w:pPr>
        <w:spacing w:after="0" w:line="240" w:lineRule="auto"/>
        <w:ind w:left="1701" w:right="1701"/>
        <w:jc w:val="center"/>
        <w:rPr>
          <w:rFonts w:ascii="Garamond" w:hAnsi="Garamond"/>
          <w:sz w:val="40"/>
          <w:szCs w:val="40"/>
        </w:rPr>
      </w:pPr>
      <w:r w:rsidRPr="00D036FF">
        <w:rPr>
          <w:rFonts w:ascii="Garamond" w:hAnsi="Garamond"/>
          <w:b/>
          <w:bCs/>
          <w:sz w:val="40"/>
          <w:szCs w:val="40"/>
        </w:rPr>
        <w:t xml:space="preserve">Prof. </w:t>
      </w:r>
      <w:r w:rsidRPr="00D036FF">
        <w:rPr>
          <w:rFonts w:ascii="Garamond" w:hAnsi="Garamond" w:cs="Arial (Corpo CS)"/>
          <w:b/>
          <w:bCs/>
          <w:smallCaps/>
          <w:sz w:val="40"/>
          <w:szCs w:val="40"/>
        </w:rPr>
        <w:t>Carla Masi Doria</w:t>
      </w:r>
    </w:p>
    <w:p w14:paraId="22CAB1ED" w14:textId="77777777" w:rsidR="00BB20BE" w:rsidRDefault="00BB20BE" w:rsidP="00D036FF">
      <w:pPr>
        <w:spacing w:after="0" w:line="240" w:lineRule="auto"/>
        <w:ind w:left="1701" w:right="1701"/>
        <w:jc w:val="center"/>
        <w:rPr>
          <w:rFonts w:ascii="Garamond" w:hAnsi="Garamond"/>
          <w:sz w:val="40"/>
          <w:szCs w:val="40"/>
        </w:rPr>
      </w:pPr>
      <w:r w:rsidRPr="00BB20BE">
        <w:rPr>
          <w:rFonts w:ascii="Garamond" w:hAnsi="Garamond"/>
          <w:sz w:val="40"/>
          <w:szCs w:val="40"/>
        </w:rPr>
        <w:t xml:space="preserve">Direttore del Dipartimento di Giurisprudenza </w:t>
      </w:r>
    </w:p>
    <w:p w14:paraId="55188E2A" w14:textId="77777777" w:rsidR="00D02201" w:rsidRPr="00BB20BE" w:rsidRDefault="00D02201" w:rsidP="00D036FF">
      <w:pPr>
        <w:spacing w:after="0" w:line="240" w:lineRule="auto"/>
        <w:ind w:left="1701" w:right="1701"/>
        <w:jc w:val="both"/>
        <w:rPr>
          <w:rFonts w:ascii="Garamond" w:hAnsi="Garamond" w:cs="Calibri"/>
          <w:sz w:val="40"/>
          <w:szCs w:val="40"/>
        </w:rPr>
      </w:pPr>
    </w:p>
    <w:p w14:paraId="2A12BC86" w14:textId="77777777" w:rsidR="00CC052D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sz w:val="40"/>
          <w:szCs w:val="40"/>
        </w:rPr>
        <w:t xml:space="preserve">Ne parleranno, coordinati ed introdotti dal </w:t>
      </w:r>
      <w:r w:rsidR="00D02201" w:rsidRPr="00BB20BE">
        <w:rPr>
          <w:rFonts w:ascii="Garamond" w:hAnsi="Garamond" w:cs="Calibri"/>
          <w:b/>
          <w:bCs/>
          <w:sz w:val="40"/>
          <w:szCs w:val="40"/>
        </w:rPr>
        <w:t>Dott</w:t>
      </w:r>
      <w:r w:rsidRPr="00BB20BE">
        <w:rPr>
          <w:rFonts w:ascii="Garamond" w:hAnsi="Garamond" w:cs="Calibri"/>
          <w:b/>
          <w:bCs/>
          <w:sz w:val="40"/>
          <w:szCs w:val="40"/>
        </w:rPr>
        <w:t xml:space="preserve">. </w:t>
      </w:r>
      <w:r w:rsidRPr="00BB20BE">
        <w:rPr>
          <w:rFonts w:ascii="Garamond" w:hAnsi="Garamond" w:cs="Calibri"/>
          <w:b/>
          <w:bCs/>
          <w:smallCaps/>
          <w:sz w:val="40"/>
          <w:szCs w:val="40"/>
        </w:rPr>
        <w:t>Marco Demarco</w:t>
      </w:r>
      <w:r w:rsidRPr="00BB20BE">
        <w:rPr>
          <w:rFonts w:ascii="Garamond" w:hAnsi="Garamond" w:cs="Calibri"/>
          <w:sz w:val="40"/>
          <w:szCs w:val="40"/>
        </w:rPr>
        <w:t xml:space="preserve">, editorialista del Corriere della </w:t>
      </w:r>
      <w:r w:rsidR="00D036FF">
        <w:rPr>
          <w:rFonts w:ascii="Garamond" w:hAnsi="Garamond" w:cs="Calibri"/>
          <w:sz w:val="40"/>
          <w:szCs w:val="40"/>
        </w:rPr>
        <w:t>S</w:t>
      </w:r>
      <w:r w:rsidRPr="00BB20BE">
        <w:rPr>
          <w:rFonts w:ascii="Garamond" w:hAnsi="Garamond" w:cs="Calibri"/>
          <w:sz w:val="40"/>
          <w:szCs w:val="40"/>
        </w:rPr>
        <w:t>era, già Direttore del Corriere del Mezzogiorno</w:t>
      </w:r>
    </w:p>
    <w:p w14:paraId="2BD71D4C" w14:textId="77777777" w:rsidR="00D02201" w:rsidRPr="00BB20BE" w:rsidRDefault="00D02201" w:rsidP="00D036FF">
      <w:pPr>
        <w:spacing w:after="0" w:line="240" w:lineRule="auto"/>
        <w:ind w:left="1701" w:right="1701"/>
        <w:jc w:val="both"/>
        <w:rPr>
          <w:rFonts w:ascii="Garamond" w:hAnsi="Garamond" w:cs="Calibri"/>
          <w:b/>
          <w:bCs/>
          <w:sz w:val="40"/>
          <w:szCs w:val="40"/>
        </w:rPr>
      </w:pPr>
    </w:p>
    <w:p w14:paraId="768BC46C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>Angelo Spirito</w:t>
      </w:r>
      <w:r w:rsidRPr="00BB20BE">
        <w:rPr>
          <w:rFonts w:ascii="Garamond" w:hAnsi="Garamond" w:cs="Calibri"/>
          <w:sz w:val="40"/>
          <w:szCs w:val="40"/>
        </w:rPr>
        <w:t xml:space="preserve">, Presidente emerito della Corte di Cassazione </w:t>
      </w:r>
    </w:p>
    <w:p w14:paraId="6AFB5EF0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>Giovanni Verde</w:t>
      </w:r>
      <w:r w:rsidRPr="00BB20BE">
        <w:rPr>
          <w:rFonts w:ascii="Garamond" w:hAnsi="Garamond" w:cs="Calibri"/>
          <w:sz w:val="40"/>
          <w:szCs w:val="40"/>
        </w:rPr>
        <w:t xml:space="preserve">, Professore emerito di Diritto processuale civile </w:t>
      </w:r>
    </w:p>
    <w:p w14:paraId="48761932" w14:textId="77777777" w:rsidR="00CC052D" w:rsidRPr="00BB20BE" w:rsidRDefault="00EE506A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i/>
          <w:iCs/>
          <w:sz w:val="40"/>
          <w:szCs w:val="40"/>
        </w:rPr>
      </w:pPr>
      <w:r w:rsidRPr="00BB20BE">
        <w:rPr>
          <w:rFonts w:ascii="Garamond" w:hAnsi="Garamond" w:cs="Calibri"/>
          <w:b/>
          <w:bCs/>
          <w:i/>
          <w:iCs/>
          <w:sz w:val="40"/>
          <w:szCs w:val="40"/>
        </w:rPr>
        <w:t>I</w:t>
      </w:r>
      <w:r w:rsidR="001769AD" w:rsidRPr="00BB20BE">
        <w:rPr>
          <w:rFonts w:ascii="Garamond" w:hAnsi="Garamond" w:cs="Calibri"/>
          <w:b/>
          <w:bCs/>
          <w:i/>
          <w:iCs/>
          <w:sz w:val="40"/>
          <w:szCs w:val="40"/>
        </w:rPr>
        <w:t>l Diritto civile e</w:t>
      </w:r>
      <w:r w:rsidR="00CC052D" w:rsidRPr="00BB20BE">
        <w:rPr>
          <w:rFonts w:ascii="Garamond" w:hAnsi="Garamond" w:cs="Calibri"/>
          <w:b/>
          <w:bCs/>
          <w:i/>
          <w:iCs/>
          <w:sz w:val="40"/>
          <w:szCs w:val="40"/>
        </w:rPr>
        <w:t xml:space="preserve"> il Diritto processuale civile</w:t>
      </w:r>
    </w:p>
    <w:p w14:paraId="75B15E50" w14:textId="77777777" w:rsidR="00D02201" w:rsidRPr="00BB20BE" w:rsidRDefault="00D02201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b/>
          <w:bCs/>
          <w:sz w:val="40"/>
          <w:szCs w:val="40"/>
        </w:rPr>
      </w:pPr>
    </w:p>
    <w:p w14:paraId="307C2A62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>Vincenzo Maiello</w:t>
      </w:r>
      <w:r w:rsidRPr="00BB20BE">
        <w:rPr>
          <w:rFonts w:ascii="Garamond" w:hAnsi="Garamond" w:cs="Calibri"/>
          <w:sz w:val="40"/>
          <w:szCs w:val="40"/>
        </w:rPr>
        <w:t xml:space="preserve">, Professore di Diritto penale </w:t>
      </w:r>
    </w:p>
    <w:p w14:paraId="2672CD3E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 xml:space="preserve">Alfonso </w:t>
      </w:r>
      <w:proofErr w:type="spellStart"/>
      <w:r w:rsidRPr="00BB20BE">
        <w:rPr>
          <w:rFonts w:ascii="Garamond" w:hAnsi="Garamond" w:cs="Calibri"/>
          <w:b/>
          <w:bCs/>
          <w:smallCaps/>
          <w:sz w:val="40"/>
          <w:szCs w:val="40"/>
        </w:rPr>
        <w:t>Furgiuele</w:t>
      </w:r>
      <w:proofErr w:type="spellEnd"/>
      <w:r w:rsidRPr="00BB20BE">
        <w:rPr>
          <w:rFonts w:ascii="Garamond" w:hAnsi="Garamond" w:cs="Calibri"/>
          <w:sz w:val="40"/>
          <w:szCs w:val="40"/>
        </w:rPr>
        <w:t>, già Professore di Diritto processuale penale</w:t>
      </w:r>
    </w:p>
    <w:p w14:paraId="1D387C9F" w14:textId="77777777" w:rsidR="00CC052D" w:rsidRPr="00BB20BE" w:rsidRDefault="001769A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i/>
          <w:iCs/>
          <w:sz w:val="40"/>
          <w:szCs w:val="40"/>
        </w:rPr>
      </w:pPr>
      <w:r w:rsidRPr="00BB20BE">
        <w:rPr>
          <w:rFonts w:ascii="Garamond" w:hAnsi="Garamond" w:cs="Calibri"/>
          <w:b/>
          <w:bCs/>
          <w:i/>
          <w:iCs/>
          <w:sz w:val="40"/>
          <w:szCs w:val="40"/>
        </w:rPr>
        <w:t>Il Diritto penale e</w:t>
      </w:r>
      <w:r w:rsidR="00CC052D" w:rsidRPr="00BB20BE">
        <w:rPr>
          <w:rFonts w:ascii="Garamond" w:hAnsi="Garamond" w:cs="Calibri"/>
          <w:b/>
          <w:bCs/>
          <w:i/>
          <w:iCs/>
          <w:sz w:val="40"/>
          <w:szCs w:val="40"/>
        </w:rPr>
        <w:t xml:space="preserve"> il Diritto processuale penale</w:t>
      </w:r>
    </w:p>
    <w:p w14:paraId="1B11A2FA" w14:textId="77777777" w:rsidR="00D02201" w:rsidRPr="00BB20BE" w:rsidRDefault="00D02201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b/>
          <w:bCs/>
          <w:sz w:val="40"/>
          <w:szCs w:val="40"/>
        </w:rPr>
      </w:pPr>
    </w:p>
    <w:p w14:paraId="0EA601AD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>Carlo Saltelli</w:t>
      </w:r>
      <w:r w:rsidRPr="00BB20BE">
        <w:rPr>
          <w:rFonts w:ascii="Garamond" w:hAnsi="Garamond" w:cs="Calibri"/>
          <w:sz w:val="40"/>
          <w:szCs w:val="40"/>
        </w:rPr>
        <w:t xml:space="preserve">, Presidente della II Sezione del Consiglio di Stato </w:t>
      </w:r>
    </w:p>
    <w:p w14:paraId="119B0DD0" w14:textId="77777777" w:rsidR="00EE506A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smallCaps/>
          <w:sz w:val="40"/>
          <w:szCs w:val="40"/>
        </w:rPr>
        <w:t>Giovanni Leone</w:t>
      </w:r>
      <w:r w:rsidRPr="00BB20BE">
        <w:rPr>
          <w:rFonts w:ascii="Garamond" w:hAnsi="Garamond" w:cs="Calibri"/>
          <w:sz w:val="40"/>
          <w:szCs w:val="40"/>
        </w:rPr>
        <w:t xml:space="preserve">, già Professore di Diritto processuale amministrativo </w:t>
      </w:r>
    </w:p>
    <w:p w14:paraId="046D8E60" w14:textId="77777777" w:rsidR="00CC052D" w:rsidRPr="00BB20BE" w:rsidRDefault="00CC052D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b/>
          <w:bCs/>
          <w:i/>
          <w:sz w:val="40"/>
          <w:szCs w:val="40"/>
        </w:rPr>
        <w:t xml:space="preserve">Il </w:t>
      </w:r>
      <w:r w:rsidR="001769AD" w:rsidRPr="00BB20BE">
        <w:rPr>
          <w:rFonts w:ascii="Garamond" w:hAnsi="Garamond" w:cs="Calibri"/>
          <w:b/>
          <w:bCs/>
          <w:i/>
          <w:iCs/>
          <w:sz w:val="40"/>
          <w:szCs w:val="40"/>
        </w:rPr>
        <w:t>Diritto amministrativo e</w:t>
      </w:r>
      <w:r w:rsidRPr="00BB20BE">
        <w:rPr>
          <w:rFonts w:ascii="Garamond" w:hAnsi="Garamond" w:cs="Calibri"/>
          <w:b/>
          <w:bCs/>
          <w:i/>
          <w:iCs/>
          <w:sz w:val="40"/>
          <w:szCs w:val="40"/>
        </w:rPr>
        <w:t xml:space="preserve"> il Diritto processuale amministrativo</w:t>
      </w:r>
    </w:p>
    <w:p w14:paraId="79FBB9FC" w14:textId="77777777" w:rsidR="00D02201" w:rsidRPr="00BB20BE" w:rsidRDefault="00D02201" w:rsidP="00D036FF">
      <w:pPr>
        <w:spacing w:after="0" w:line="240" w:lineRule="auto"/>
        <w:ind w:left="1701" w:right="1701"/>
        <w:jc w:val="both"/>
        <w:rPr>
          <w:rFonts w:ascii="Garamond" w:hAnsi="Garamond" w:cs="Calibri"/>
          <w:sz w:val="40"/>
          <w:szCs w:val="40"/>
        </w:rPr>
      </w:pPr>
    </w:p>
    <w:p w14:paraId="491AF2D4" w14:textId="77777777" w:rsidR="00EE506A" w:rsidRPr="00BB20BE" w:rsidRDefault="00EE506A" w:rsidP="00D036FF">
      <w:pPr>
        <w:spacing w:after="0" w:line="240" w:lineRule="auto"/>
        <w:ind w:left="1701" w:right="1701"/>
        <w:jc w:val="both"/>
        <w:rPr>
          <w:rFonts w:ascii="Garamond" w:hAnsi="Garamond" w:cs="Calibri"/>
          <w:sz w:val="40"/>
          <w:szCs w:val="40"/>
        </w:rPr>
      </w:pPr>
    </w:p>
    <w:p w14:paraId="29E299A4" w14:textId="77777777" w:rsidR="00CC052D" w:rsidRPr="00BB20BE" w:rsidRDefault="00D02201" w:rsidP="00D036FF">
      <w:pPr>
        <w:spacing w:after="0" w:line="240" w:lineRule="auto"/>
        <w:ind w:left="1701" w:right="1701"/>
        <w:jc w:val="both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sz w:val="40"/>
          <w:szCs w:val="40"/>
        </w:rPr>
        <w:t>In</w:t>
      </w:r>
      <w:r w:rsidR="00CC052D" w:rsidRPr="00BB20BE">
        <w:rPr>
          <w:rFonts w:ascii="Garamond" w:hAnsi="Garamond" w:cs="Calibri"/>
          <w:sz w:val="40"/>
          <w:szCs w:val="40"/>
        </w:rPr>
        <w:t xml:space="preserve"> occasione del Convegno sarà presentata la ristampa anastatica del </w:t>
      </w:r>
      <w:r w:rsidR="00CC052D" w:rsidRPr="00BB20BE">
        <w:rPr>
          <w:rFonts w:ascii="Garamond" w:hAnsi="Garamond" w:cs="Calibri"/>
          <w:i/>
          <w:iCs/>
          <w:sz w:val="40"/>
          <w:szCs w:val="40"/>
        </w:rPr>
        <w:t>Primo Trattato completo di Diritto amministrativo italiano</w:t>
      </w:r>
      <w:r w:rsidR="00EE506A" w:rsidRPr="00BB20BE">
        <w:rPr>
          <w:rFonts w:ascii="Garamond" w:hAnsi="Garamond" w:cs="Calibri"/>
          <w:sz w:val="40"/>
          <w:szCs w:val="40"/>
        </w:rPr>
        <w:t>,</w:t>
      </w:r>
      <w:r w:rsidR="00CC052D" w:rsidRPr="00BB20BE">
        <w:rPr>
          <w:rFonts w:ascii="Garamond" w:hAnsi="Garamond" w:cs="Calibri"/>
          <w:sz w:val="40"/>
          <w:szCs w:val="40"/>
        </w:rPr>
        <w:t xml:space="preserve"> a cura di Vittorio Emanuele Orlando, Napoli, </w:t>
      </w:r>
      <w:proofErr w:type="spellStart"/>
      <w:r w:rsidR="00CC052D" w:rsidRPr="00BB20BE">
        <w:rPr>
          <w:rFonts w:ascii="Garamond" w:hAnsi="Garamond" w:cs="Calibri"/>
          <w:sz w:val="40"/>
          <w:szCs w:val="40"/>
        </w:rPr>
        <w:t>Jovene</w:t>
      </w:r>
      <w:proofErr w:type="spellEnd"/>
      <w:r w:rsidR="00CC052D" w:rsidRPr="00BB20BE">
        <w:rPr>
          <w:rFonts w:ascii="Garamond" w:hAnsi="Garamond" w:cs="Calibri"/>
          <w:sz w:val="40"/>
          <w:szCs w:val="40"/>
        </w:rPr>
        <w:t>, 2024</w:t>
      </w:r>
    </w:p>
    <w:p w14:paraId="752CEE42" w14:textId="77777777" w:rsidR="00CC052D" w:rsidRPr="00BB20BE" w:rsidRDefault="00CC052D" w:rsidP="00D036FF">
      <w:pPr>
        <w:spacing w:after="0" w:line="240" w:lineRule="auto"/>
        <w:ind w:left="1701" w:right="1701"/>
        <w:jc w:val="both"/>
        <w:rPr>
          <w:rFonts w:ascii="Garamond" w:hAnsi="Garamond" w:cs="Calibri"/>
          <w:sz w:val="40"/>
          <w:szCs w:val="40"/>
        </w:rPr>
      </w:pPr>
    </w:p>
    <w:p w14:paraId="57BD5755" w14:textId="77777777" w:rsidR="00BB20BE" w:rsidRPr="00BB20BE" w:rsidRDefault="00BB20BE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b/>
          <w:bCs/>
          <w:sz w:val="40"/>
          <w:szCs w:val="40"/>
        </w:rPr>
      </w:pPr>
    </w:p>
    <w:p w14:paraId="15CC2D60" w14:textId="77777777" w:rsidR="00D02201" w:rsidRPr="00BB20BE" w:rsidRDefault="00CC052D" w:rsidP="00D036FF">
      <w:pPr>
        <w:spacing w:after="120" w:line="240" w:lineRule="auto"/>
        <w:ind w:left="1701" w:right="1701"/>
        <w:jc w:val="center"/>
        <w:rPr>
          <w:rFonts w:ascii="Garamond" w:hAnsi="Garamond" w:cs="Calibri"/>
          <w:b/>
          <w:bCs/>
          <w:sz w:val="40"/>
          <w:szCs w:val="40"/>
        </w:rPr>
      </w:pPr>
      <w:r w:rsidRPr="00BB20BE">
        <w:rPr>
          <w:rFonts w:ascii="Garamond" w:hAnsi="Garamond" w:cs="Calibri"/>
          <w:b/>
          <w:bCs/>
          <w:sz w:val="40"/>
          <w:szCs w:val="40"/>
        </w:rPr>
        <w:t>Segreteria scientifica ed organizzativa</w:t>
      </w:r>
    </w:p>
    <w:p w14:paraId="54F57904" w14:textId="20AB8DA7" w:rsidR="00D02201" w:rsidRPr="00BB20BE" w:rsidRDefault="00D02201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sz w:val="40"/>
          <w:szCs w:val="40"/>
        </w:rPr>
        <w:t xml:space="preserve">Prof. Luigi Ferrara (luigi.ferrara@unina.it), </w:t>
      </w:r>
      <w:r w:rsidR="00233EB3">
        <w:rPr>
          <w:rFonts w:ascii="Garamond" w:hAnsi="Garamond" w:cs="Calibri"/>
          <w:sz w:val="40"/>
          <w:szCs w:val="40"/>
        </w:rPr>
        <w:t>Prof. Silvia Tuccillo (</w:t>
      </w:r>
      <w:hyperlink r:id="rId6" w:history="1">
        <w:r w:rsidR="00233EB3" w:rsidRPr="00233EB3">
          <w:rPr>
            <w:rStyle w:val="Collegamentoipertestuale"/>
            <w:rFonts w:ascii="Garamond" w:hAnsi="Garamond" w:cs="Calibri"/>
            <w:color w:val="auto"/>
            <w:sz w:val="40"/>
            <w:szCs w:val="40"/>
            <w:u w:val="none"/>
          </w:rPr>
          <w:t>silvia.tuccillo@unina.it</w:t>
        </w:r>
      </w:hyperlink>
      <w:r w:rsidR="00233EB3" w:rsidRPr="00233EB3">
        <w:rPr>
          <w:rFonts w:ascii="Garamond" w:hAnsi="Garamond" w:cs="Calibri"/>
          <w:sz w:val="40"/>
          <w:szCs w:val="40"/>
        </w:rPr>
        <w:t>)</w:t>
      </w:r>
      <w:r w:rsidR="00233EB3">
        <w:rPr>
          <w:rFonts w:ascii="Garamond" w:hAnsi="Garamond" w:cs="Calibri"/>
          <w:sz w:val="40"/>
          <w:szCs w:val="40"/>
        </w:rPr>
        <w:t xml:space="preserve">, </w:t>
      </w:r>
      <w:r w:rsidRPr="00BB20BE">
        <w:rPr>
          <w:rFonts w:ascii="Garamond" w:hAnsi="Garamond" w:cs="Calibri"/>
          <w:sz w:val="40"/>
          <w:szCs w:val="40"/>
        </w:rPr>
        <w:t xml:space="preserve">Prof. Giuliano Taglianetti (giuliano.taglianetti@unina.it), </w:t>
      </w:r>
      <w:r w:rsidR="009F6F36" w:rsidRPr="00BB20BE">
        <w:rPr>
          <w:rFonts w:ascii="Garamond" w:hAnsi="Garamond" w:cs="Calibri"/>
          <w:sz w:val="40"/>
          <w:szCs w:val="40"/>
        </w:rPr>
        <w:t>Prof. Giovanni Cocozza (giovanni.cocozza@unina.it)</w:t>
      </w:r>
    </w:p>
    <w:p w14:paraId="683070AF" w14:textId="77777777" w:rsidR="00CC052D" w:rsidRPr="00BB20BE" w:rsidRDefault="009F6F36" w:rsidP="00D036FF">
      <w:pPr>
        <w:spacing w:after="0" w:line="240" w:lineRule="auto"/>
        <w:ind w:left="1701" w:right="1701"/>
        <w:jc w:val="center"/>
        <w:rPr>
          <w:rFonts w:ascii="Garamond" w:hAnsi="Garamond" w:cs="Calibri"/>
          <w:sz w:val="40"/>
          <w:szCs w:val="40"/>
        </w:rPr>
      </w:pPr>
      <w:r w:rsidRPr="00BB20BE">
        <w:rPr>
          <w:rFonts w:ascii="Garamond" w:hAnsi="Garamond" w:cs="Calibri"/>
          <w:sz w:val="40"/>
          <w:szCs w:val="40"/>
        </w:rPr>
        <w:t>C</w:t>
      </w:r>
      <w:r w:rsidR="00CC052D" w:rsidRPr="00BB20BE">
        <w:rPr>
          <w:rFonts w:ascii="Garamond" w:hAnsi="Garamond" w:cs="Calibri"/>
          <w:sz w:val="40"/>
          <w:szCs w:val="40"/>
        </w:rPr>
        <w:t>on la collaborazione dell’</w:t>
      </w:r>
      <w:r w:rsidR="00CC052D" w:rsidRPr="00BB20BE">
        <w:rPr>
          <w:rFonts w:ascii="Garamond" w:hAnsi="Garamond" w:cs="Calibri"/>
          <w:b/>
          <w:bCs/>
          <w:sz w:val="40"/>
          <w:szCs w:val="40"/>
        </w:rPr>
        <w:t xml:space="preserve">Associazione Italiana Giovani Avvocati </w:t>
      </w:r>
      <w:r w:rsidR="00CC052D" w:rsidRPr="00BB20BE">
        <w:rPr>
          <w:rFonts w:ascii="Garamond" w:hAnsi="Garamond" w:cs="Calibri"/>
          <w:sz w:val="40"/>
          <w:szCs w:val="40"/>
        </w:rPr>
        <w:t>(AIGA)</w:t>
      </w:r>
    </w:p>
    <w:p w14:paraId="255FC86F" w14:textId="77777777" w:rsidR="007827D0" w:rsidRPr="00BB20BE" w:rsidRDefault="007827D0" w:rsidP="00D02201">
      <w:pPr>
        <w:spacing w:after="0" w:line="240" w:lineRule="auto"/>
        <w:ind w:left="1701" w:right="1701"/>
        <w:rPr>
          <w:rFonts w:ascii="Garamond" w:hAnsi="Garamond"/>
          <w:sz w:val="40"/>
          <w:szCs w:val="40"/>
        </w:rPr>
      </w:pPr>
    </w:p>
    <w:sectPr w:rsidR="007827D0" w:rsidRPr="00BB20BE" w:rsidSect="00FE61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23811" w:code="8"/>
      <w:pgMar w:top="284" w:right="284" w:bottom="28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38805" w14:textId="77777777" w:rsidR="00EE2A7F" w:rsidRDefault="00EE2A7F" w:rsidP="00702A54">
      <w:pPr>
        <w:spacing w:after="0" w:line="240" w:lineRule="auto"/>
      </w:pPr>
      <w:r>
        <w:separator/>
      </w:r>
    </w:p>
  </w:endnote>
  <w:endnote w:type="continuationSeparator" w:id="0">
    <w:p w14:paraId="5099884E" w14:textId="77777777" w:rsidR="00EE2A7F" w:rsidRDefault="00EE2A7F" w:rsidP="00702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(Corpo CS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07AA6" w14:textId="77777777" w:rsidR="00702A54" w:rsidRDefault="00702A5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AB318" w14:textId="77777777" w:rsidR="00702A54" w:rsidRDefault="00702A5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3BDCA" w14:textId="77777777" w:rsidR="00702A54" w:rsidRDefault="00702A5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DF3C7" w14:textId="77777777" w:rsidR="00EE2A7F" w:rsidRDefault="00EE2A7F" w:rsidP="00702A54">
      <w:pPr>
        <w:spacing w:after="0" w:line="240" w:lineRule="auto"/>
      </w:pPr>
      <w:r>
        <w:separator/>
      </w:r>
    </w:p>
  </w:footnote>
  <w:footnote w:type="continuationSeparator" w:id="0">
    <w:p w14:paraId="797ADBF5" w14:textId="77777777" w:rsidR="00EE2A7F" w:rsidRDefault="00EE2A7F" w:rsidP="00702A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5824C" w14:textId="77777777" w:rsidR="00702A54" w:rsidRDefault="00233EB3">
    <w:pPr>
      <w:pStyle w:val="Intestazione"/>
    </w:pPr>
    <w:r>
      <w:rPr>
        <w:noProof/>
      </w:rPr>
      <w:pict w14:anchorId="088BAA6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295485" o:spid="_x0000_s1027" type="#_x0000_t75" alt="" style="position:absolute;margin-left:0;margin-top:0;width:812.7pt;height:1149.5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doc3_Tavola disegno 1_Tavola disegno 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E1180" w14:textId="77777777" w:rsidR="00702A54" w:rsidRDefault="00233EB3">
    <w:pPr>
      <w:pStyle w:val="Intestazione"/>
    </w:pPr>
    <w:r>
      <w:rPr>
        <w:noProof/>
      </w:rPr>
      <w:pict w14:anchorId="71154D3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295486" o:spid="_x0000_s1026" type="#_x0000_t75" alt="" style="position:absolute;margin-left:0;margin-top:0;width:812.7pt;height:1149.5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doc3_Tavola disegno 1_Tavola disegno 1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7981E" w14:textId="77777777" w:rsidR="00702A54" w:rsidRDefault="00233EB3">
    <w:pPr>
      <w:pStyle w:val="Intestazione"/>
    </w:pPr>
    <w:r>
      <w:rPr>
        <w:noProof/>
      </w:rPr>
      <w:pict w14:anchorId="593F42D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295484" o:spid="_x0000_s1025" type="#_x0000_t75" alt="" style="position:absolute;margin-left:0;margin-top:0;width:812.7pt;height:1149.5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doc3_Tavola disegno 1_Tavola disegno 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2A54"/>
    <w:rsid w:val="00010E34"/>
    <w:rsid w:val="000468F2"/>
    <w:rsid w:val="000D2154"/>
    <w:rsid w:val="000F7B16"/>
    <w:rsid w:val="00115BEE"/>
    <w:rsid w:val="00150FF7"/>
    <w:rsid w:val="001769AD"/>
    <w:rsid w:val="001E2211"/>
    <w:rsid w:val="0020164A"/>
    <w:rsid w:val="002033C0"/>
    <w:rsid w:val="00213B7D"/>
    <w:rsid w:val="00233EB3"/>
    <w:rsid w:val="00304EA9"/>
    <w:rsid w:val="00376AE0"/>
    <w:rsid w:val="00443B69"/>
    <w:rsid w:val="00453BD2"/>
    <w:rsid w:val="005D1BAE"/>
    <w:rsid w:val="006529A7"/>
    <w:rsid w:val="00702A54"/>
    <w:rsid w:val="00756CBF"/>
    <w:rsid w:val="007827D0"/>
    <w:rsid w:val="007E1725"/>
    <w:rsid w:val="007F7326"/>
    <w:rsid w:val="00801795"/>
    <w:rsid w:val="008263AE"/>
    <w:rsid w:val="009F6F36"/>
    <w:rsid w:val="00AF1F36"/>
    <w:rsid w:val="00B22A48"/>
    <w:rsid w:val="00BB20BE"/>
    <w:rsid w:val="00BB3744"/>
    <w:rsid w:val="00C02E4F"/>
    <w:rsid w:val="00C07BA8"/>
    <w:rsid w:val="00C14FD7"/>
    <w:rsid w:val="00CA712F"/>
    <w:rsid w:val="00CC052D"/>
    <w:rsid w:val="00CC422A"/>
    <w:rsid w:val="00D02201"/>
    <w:rsid w:val="00D036FF"/>
    <w:rsid w:val="00D51573"/>
    <w:rsid w:val="00D95378"/>
    <w:rsid w:val="00E45FD7"/>
    <w:rsid w:val="00ED1D50"/>
    <w:rsid w:val="00EE2A7F"/>
    <w:rsid w:val="00EE506A"/>
    <w:rsid w:val="00F131C7"/>
    <w:rsid w:val="00F24E43"/>
    <w:rsid w:val="00FB2DD1"/>
    <w:rsid w:val="00FE61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217611"/>
  <w15:docId w15:val="{17A37035-316C-4E4B-A9EB-ECA244DF5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43B69"/>
  </w:style>
  <w:style w:type="paragraph" w:styleId="Titolo1">
    <w:name w:val="heading 1"/>
    <w:basedOn w:val="Normale"/>
    <w:next w:val="Normale"/>
    <w:link w:val="Titolo1Carattere"/>
    <w:uiPriority w:val="9"/>
    <w:qFormat/>
    <w:rsid w:val="00702A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02A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02A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02A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02A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02A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02A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02A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02A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02A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02A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02A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02A5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02A5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02A5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02A5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02A5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02A5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02A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02A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02A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02A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02A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02A5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02A5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02A5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02A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02A5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02A54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702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02A54"/>
  </w:style>
  <w:style w:type="paragraph" w:styleId="Pidipagina">
    <w:name w:val="footer"/>
    <w:basedOn w:val="Normale"/>
    <w:link w:val="PidipaginaCarattere"/>
    <w:uiPriority w:val="99"/>
    <w:unhideWhenUsed/>
    <w:rsid w:val="00702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02A54"/>
  </w:style>
  <w:style w:type="character" w:styleId="Collegamentoipertestuale">
    <w:name w:val="Hyperlink"/>
    <w:basedOn w:val="Carpredefinitoparagrafo"/>
    <w:uiPriority w:val="99"/>
    <w:unhideWhenUsed/>
    <w:rsid w:val="00D02201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02201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233E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lvia.tuccillo@unina.it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CIRO RUBINACCI</dc:creator>
  <cp:lastModifiedBy>Giuliano Taglianetti</cp:lastModifiedBy>
  <cp:revision>3</cp:revision>
  <cp:lastPrinted>2025-02-05T10:02:00Z</cp:lastPrinted>
  <dcterms:created xsi:type="dcterms:W3CDTF">2025-03-14T11:15:00Z</dcterms:created>
  <dcterms:modified xsi:type="dcterms:W3CDTF">2025-03-17T09:43:00Z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ad0b24d-6422-44b0-b3de-abb3a9e8c81a_Enabled">
    <vt:lpwstr>true</vt:lpwstr>
  </property>
  <property fmtid="{D5CDD505-2E9C-101B-9397-08002B2CF9AE}" pid="3" name="MSIP_Label_2ad0b24d-6422-44b0-b3de-abb3a9e8c81a_SetDate">
    <vt:lpwstr>2025-02-05T08:04:52Z</vt:lpwstr>
  </property>
  <property fmtid="{D5CDD505-2E9C-101B-9397-08002B2CF9AE}" pid="4" name="MSIP_Label_2ad0b24d-6422-44b0-b3de-abb3a9e8c81a_Method">
    <vt:lpwstr>Standard</vt:lpwstr>
  </property>
  <property fmtid="{D5CDD505-2E9C-101B-9397-08002B2CF9AE}" pid="5" name="MSIP_Label_2ad0b24d-6422-44b0-b3de-abb3a9e8c81a_Name">
    <vt:lpwstr>defa4170-0d19-0005-0004-bc88714345d2</vt:lpwstr>
  </property>
  <property fmtid="{D5CDD505-2E9C-101B-9397-08002B2CF9AE}" pid="6" name="MSIP_Label_2ad0b24d-6422-44b0-b3de-abb3a9e8c81a_SiteId">
    <vt:lpwstr>2fcfe26a-bb62-46b0-b1e3-28f9da0c45fd</vt:lpwstr>
  </property>
  <property fmtid="{D5CDD505-2E9C-101B-9397-08002B2CF9AE}" pid="7" name="MSIP_Label_2ad0b24d-6422-44b0-b3de-abb3a9e8c81a_ActionId">
    <vt:lpwstr>c1668674-247a-4969-ac2b-7b76bee93e4f</vt:lpwstr>
  </property>
  <property fmtid="{D5CDD505-2E9C-101B-9397-08002B2CF9AE}" pid="8" name="MSIP_Label_2ad0b24d-6422-44b0-b3de-abb3a9e8c81a_ContentBits">
    <vt:lpwstr>0</vt:lpwstr>
  </property>
</Properties>
</file>